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D9" w:rsidRPr="00CE21ED" w:rsidRDefault="00D23478" w:rsidP="00CE21ED">
      <w:pPr>
        <w:spacing w:line="480" w:lineRule="auto"/>
        <w:jc w:val="center"/>
        <w:rPr>
          <w:b/>
          <w:bCs/>
          <w:sz w:val="22"/>
          <w:szCs w:val="22"/>
        </w:rPr>
      </w:pPr>
      <w:r w:rsidRPr="00CE21ED">
        <w:rPr>
          <w:rFonts w:hint="eastAsia"/>
          <w:b/>
          <w:bCs/>
          <w:sz w:val="22"/>
          <w:szCs w:val="22"/>
        </w:rPr>
        <w:t>华新建材有限责任公司招聘信息</w:t>
      </w:r>
    </w:p>
    <w:p w:rsidR="00476ED9" w:rsidRPr="00CE21ED" w:rsidRDefault="00D23478" w:rsidP="00CE21ED">
      <w:pPr>
        <w:spacing w:line="480" w:lineRule="auto"/>
        <w:ind w:firstLine="640"/>
        <w:jc w:val="left"/>
        <w:rPr>
          <w:sz w:val="22"/>
          <w:szCs w:val="22"/>
        </w:rPr>
      </w:pPr>
      <w:r w:rsidRPr="00CE21ED">
        <w:rPr>
          <w:rFonts w:asciiTheme="minorEastAsia" w:hAnsiTheme="minorEastAsia" w:cstheme="minorEastAsia" w:hint="eastAsia"/>
          <w:b/>
          <w:bCs/>
          <w:sz w:val="22"/>
          <w:szCs w:val="22"/>
        </w:rPr>
        <w:t>公司简介：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泰安市华新建材有限责任公司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（现更名为泰安开发区</w:t>
      </w:r>
      <w:proofErr w:type="gramStart"/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沃华商贸</w:t>
      </w:r>
      <w:proofErr w:type="gramEnd"/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有限公司）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成立于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1993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年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5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月，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现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坐落于东岳泰山脚下的泰安高新开发区，隶属于华新地产开发有限公司，是一家集科研、生产、销售、施工、技术服务于一体的现代化新型建材企业。自成立以来，公司秉持“发展华新事业，争当行业先锋”企业宗旨、“以人为本，和谐共赢”的企业理念、“让用户满意，让用户放心”质量方针，以“团结、协作、拼搏、奉献”的企业精神，发扬“艰苦奋斗、脚踏实地、团结协作，持续创新”的企业作风，励精图治，屡创佳绩，不断壮大，勇于超越，连续数年实现高速跨越式发展。</w:t>
      </w:r>
      <w:r w:rsidRPr="00CE21ED">
        <w:rPr>
          <w:rFonts w:hint="eastAsia"/>
          <w:noProof/>
          <w:sz w:val="22"/>
          <w:szCs w:val="22"/>
        </w:rPr>
        <w:drawing>
          <wp:inline distT="0" distB="0" distL="114300" distR="114300" wp14:anchorId="49FA09AE" wp14:editId="1852349A">
            <wp:extent cx="5269230" cy="2141220"/>
            <wp:effectExtent l="0" t="0" r="7620" b="11430"/>
            <wp:docPr id="1" name="图片 1" descr="2011421859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142185936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t>招聘岗位：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法学专业实习生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1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名；办公室文秘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1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名。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t>具体要求：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负责合同起草审查和法律纠纷事务相关工作；具有较强的学习能力，注重细节，责任感强，作风踏实，能吃苦耐劳，较强的综合协调能力和沟通能力，服从公司安排。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t>薪资待遇：转正后平均每月工资</w:t>
      </w: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t>4000</w:t>
      </w: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t>元左右。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t>单位名称：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泰安市华新建材有限责任公司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（现更名为泰安开发区</w:t>
      </w:r>
      <w:proofErr w:type="gramStart"/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沃华商贸</w:t>
      </w:r>
      <w:proofErr w:type="gramEnd"/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有限公司）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t>通讯地址：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泰安市高</w:t>
      </w:r>
      <w:proofErr w:type="gramStart"/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新区龙</w:t>
      </w:r>
      <w:proofErr w:type="gramEnd"/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腾路中段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t>邮政编码：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271000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b/>
          <w:bCs/>
          <w:color w:val="333333"/>
          <w:sz w:val="22"/>
          <w:szCs w:val="22"/>
          <w:shd w:val="clear" w:color="auto" w:fill="FFFFFF"/>
        </w:rPr>
        <w:lastRenderedPageBreak/>
        <w:t>组织机构代码：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91370900723294890P</w:t>
      </w:r>
    </w:p>
    <w:p w:rsidR="00476ED9" w:rsidRPr="00CE21ED" w:rsidRDefault="00476ED9" w:rsidP="00CE21ED">
      <w:pPr>
        <w:spacing w:line="480" w:lineRule="auto"/>
        <w:ind w:firstLine="640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联系人：</w:t>
      </w:r>
      <w:proofErr w:type="gramStart"/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陈洪晨</w:t>
      </w:r>
      <w:proofErr w:type="gramEnd"/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 xml:space="preserve">      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职务：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人力资源部部长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联系电话：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0538-6803297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手机：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18853866107</w:t>
      </w:r>
    </w:p>
    <w:p w:rsidR="00476ED9" w:rsidRPr="00CE21ED" w:rsidRDefault="00D23478" w:rsidP="00CE21ED">
      <w:pPr>
        <w:spacing w:line="480" w:lineRule="auto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电子邮箱：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wh</w:t>
      </w:r>
      <w:r w:rsidRPr="00CE21ED">
        <w:rPr>
          <w:rFonts w:asciiTheme="minorEastAsia" w:hAnsiTheme="minorEastAsia" w:cstheme="minorEastAsia" w:hint="eastAsia"/>
          <w:color w:val="333333"/>
          <w:sz w:val="22"/>
          <w:szCs w:val="22"/>
          <w:shd w:val="clear" w:color="auto" w:fill="FFFFFF"/>
        </w:rPr>
        <w:t>sm777@163.com</w:t>
      </w:r>
    </w:p>
    <w:p w:rsidR="00476ED9" w:rsidRPr="00CE21ED" w:rsidRDefault="00476ED9" w:rsidP="00CE21ED">
      <w:pPr>
        <w:spacing w:line="480" w:lineRule="auto"/>
        <w:ind w:firstLine="640"/>
        <w:jc w:val="left"/>
        <w:rPr>
          <w:rFonts w:asciiTheme="minorEastAsia" w:hAnsiTheme="minorEastAsia" w:cstheme="minorEastAsia"/>
          <w:color w:val="333333"/>
          <w:sz w:val="22"/>
          <w:szCs w:val="22"/>
          <w:shd w:val="clear" w:color="auto" w:fill="FFFFFF"/>
        </w:rPr>
      </w:pPr>
    </w:p>
    <w:sectPr w:rsidR="00476ED9" w:rsidRPr="00CE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78" w:rsidRDefault="00D23478" w:rsidP="00CE21ED">
      <w:r>
        <w:separator/>
      </w:r>
    </w:p>
  </w:endnote>
  <w:endnote w:type="continuationSeparator" w:id="0">
    <w:p w:rsidR="00D23478" w:rsidRDefault="00D23478" w:rsidP="00CE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78" w:rsidRDefault="00D23478" w:rsidP="00CE21ED">
      <w:r>
        <w:separator/>
      </w:r>
    </w:p>
  </w:footnote>
  <w:footnote w:type="continuationSeparator" w:id="0">
    <w:p w:rsidR="00D23478" w:rsidRDefault="00D23478" w:rsidP="00CE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D9"/>
    <w:rsid w:val="00476ED9"/>
    <w:rsid w:val="00CE21ED"/>
    <w:rsid w:val="00D23478"/>
    <w:rsid w:val="03F37BCE"/>
    <w:rsid w:val="04B31326"/>
    <w:rsid w:val="0A92435F"/>
    <w:rsid w:val="2B041704"/>
    <w:rsid w:val="2D4D5C7C"/>
    <w:rsid w:val="354477D6"/>
    <w:rsid w:val="569D7C3A"/>
    <w:rsid w:val="60650A16"/>
    <w:rsid w:val="60940C23"/>
    <w:rsid w:val="61555647"/>
    <w:rsid w:val="76E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CE21ED"/>
    <w:rPr>
      <w:sz w:val="18"/>
      <w:szCs w:val="18"/>
    </w:rPr>
  </w:style>
  <w:style w:type="character" w:customStyle="1" w:styleId="Char">
    <w:name w:val="批注框文本 Char"/>
    <w:basedOn w:val="a0"/>
    <w:link w:val="a4"/>
    <w:rsid w:val="00CE21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CE2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E21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CE2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E21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CE21ED"/>
    <w:rPr>
      <w:sz w:val="18"/>
      <w:szCs w:val="18"/>
    </w:rPr>
  </w:style>
  <w:style w:type="character" w:customStyle="1" w:styleId="Char">
    <w:name w:val="批注框文本 Char"/>
    <w:basedOn w:val="a0"/>
    <w:link w:val="a4"/>
    <w:rsid w:val="00CE21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CE2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E21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CE2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E21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lenovo</dc:creator>
  <lastModifiedBy>商岩冬</lastModifiedBy>
  <dcterms:modified xsi:type="dcterms:W3CDTF">2017-02-23T09:16:00Z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